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E7" w:rsidRDefault="005508E7"/>
    <w:p w:rsidR="006A0C21" w:rsidRPr="002D52EE" w:rsidRDefault="006A0C21">
      <w:pPr>
        <w:rPr>
          <w:b/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A5C1E">
        <w:rPr>
          <w:b/>
          <w:sz w:val="28"/>
          <w:szCs w:val="28"/>
          <w:u w:val="single"/>
        </w:rPr>
        <w:t xml:space="preserve">Příloha </w:t>
      </w:r>
      <w:proofErr w:type="spellStart"/>
      <w:proofErr w:type="gramStart"/>
      <w:r w:rsidR="00FA5C1E">
        <w:rPr>
          <w:b/>
          <w:sz w:val="28"/>
          <w:szCs w:val="28"/>
          <w:u w:val="single"/>
        </w:rPr>
        <w:t>č.3</w:t>
      </w:r>
      <w:proofErr w:type="spellEnd"/>
      <w:proofErr w:type="gramEnd"/>
    </w:p>
    <w:p w:rsidR="00FA5C1E" w:rsidRDefault="00FA5C1E"/>
    <w:p w:rsidR="006A0C21" w:rsidRPr="00FA5C1E" w:rsidRDefault="00FA5C1E">
      <w:pPr>
        <w:rPr>
          <w:b/>
          <w:sz w:val="24"/>
          <w:szCs w:val="24"/>
          <w:u w:val="single"/>
        </w:rPr>
      </w:pPr>
      <w:r w:rsidRPr="00FA5C1E">
        <w:rPr>
          <w:b/>
          <w:sz w:val="24"/>
          <w:szCs w:val="24"/>
          <w:u w:val="single"/>
        </w:rPr>
        <w:t>Změny v </w:t>
      </w:r>
      <w:proofErr w:type="spellStart"/>
      <w:r w:rsidRPr="00FA5C1E">
        <w:rPr>
          <w:b/>
          <w:sz w:val="24"/>
          <w:szCs w:val="24"/>
          <w:u w:val="single"/>
        </w:rPr>
        <w:t>SCLLD</w:t>
      </w:r>
      <w:proofErr w:type="spellEnd"/>
      <w:r w:rsidRPr="00FA5C1E">
        <w:rPr>
          <w:b/>
          <w:sz w:val="24"/>
          <w:szCs w:val="24"/>
          <w:u w:val="single"/>
        </w:rPr>
        <w:t xml:space="preserve"> – září 2017</w:t>
      </w:r>
    </w:p>
    <w:p w:rsidR="002D52EE" w:rsidRDefault="00FA5C1E" w:rsidP="002D52EE">
      <w:r>
        <w:t xml:space="preserve">Na základě započaté realizace </w:t>
      </w:r>
      <w:proofErr w:type="spellStart"/>
      <w:r>
        <w:t>SCLLD</w:t>
      </w:r>
      <w:proofErr w:type="spellEnd"/>
      <w:r>
        <w:t xml:space="preserve"> je potřeba udělat změny v dokumentu </w:t>
      </w:r>
      <w:proofErr w:type="spellStart"/>
      <w:r>
        <w:t>SCLLD</w:t>
      </w:r>
      <w:proofErr w:type="spellEnd"/>
      <w:r>
        <w:t>, aby odpovídal potřebám a skutečnosti.</w:t>
      </w:r>
    </w:p>
    <w:p w:rsidR="00FA5C1E" w:rsidRDefault="00FA5C1E" w:rsidP="002D52EE">
      <w:r>
        <w:t>Změny, které budou v dokumentu provedeny:</w:t>
      </w:r>
    </w:p>
    <w:p w:rsidR="00FA5C1E" w:rsidRDefault="00FA5C1E" w:rsidP="00FA5C1E">
      <w:pPr>
        <w:pStyle w:val="Odstavecseseznamem"/>
        <w:numPr>
          <w:ilvl w:val="0"/>
          <w:numId w:val="2"/>
        </w:numPr>
      </w:pPr>
      <w:r>
        <w:t>Nahlášení složení členské základny k </w:t>
      </w:r>
      <w:proofErr w:type="gramStart"/>
      <w:r>
        <w:t>21.9.2017</w:t>
      </w:r>
      <w:proofErr w:type="gramEnd"/>
    </w:p>
    <w:p w:rsidR="00FA5C1E" w:rsidRDefault="00FA5C1E" w:rsidP="00FA5C1E">
      <w:pPr>
        <w:pStyle w:val="Odstavecseseznamem"/>
        <w:numPr>
          <w:ilvl w:val="0"/>
          <w:numId w:val="2"/>
        </w:numPr>
      </w:pPr>
      <w:r>
        <w:t>Nahlášení složení orgánů MAS Labské skály, z.s. k </w:t>
      </w:r>
      <w:proofErr w:type="gramStart"/>
      <w:r>
        <w:t>21.9.2017</w:t>
      </w:r>
      <w:proofErr w:type="gramEnd"/>
      <w:r>
        <w:t xml:space="preserve"> (na </w:t>
      </w:r>
      <w:proofErr w:type="spellStart"/>
      <w:r>
        <w:t>VH</w:t>
      </w:r>
      <w:proofErr w:type="spellEnd"/>
      <w:r>
        <w:t xml:space="preserve"> proběhnou povinné volby do orgánů MAS)</w:t>
      </w:r>
    </w:p>
    <w:p w:rsidR="00FA5C1E" w:rsidRDefault="00FA5C1E" w:rsidP="00FA5C1E">
      <w:pPr>
        <w:pStyle w:val="Odstavecseseznamem"/>
        <w:numPr>
          <w:ilvl w:val="0"/>
          <w:numId w:val="2"/>
        </w:numPr>
      </w:pPr>
      <w:r>
        <w:t>Úprava programových rámců, podle připomínek Řídících orgánů operačních programů, které uvedeny v akceptačních dopisech (jde o „kosmetické“ úpravy – formulaci, podstata programových rámců se nemění)</w:t>
      </w:r>
    </w:p>
    <w:p w:rsidR="00FA5C1E" w:rsidRDefault="00FA5C1E" w:rsidP="00FA5C1E">
      <w:pPr>
        <w:pStyle w:val="Odstavecseseznamem"/>
        <w:numPr>
          <w:ilvl w:val="0"/>
          <w:numId w:val="2"/>
        </w:numPr>
      </w:pPr>
      <w:r>
        <w:t xml:space="preserve">Úprava finančního plánu </w:t>
      </w:r>
      <w:proofErr w:type="spellStart"/>
      <w:r>
        <w:t>SCLLD</w:t>
      </w:r>
      <w:proofErr w:type="spellEnd"/>
      <w:r>
        <w:t xml:space="preserve"> (ve finančním plánu </w:t>
      </w:r>
      <w:proofErr w:type="spellStart"/>
      <w:r>
        <w:t>SCLLD</w:t>
      </w:r>
      <w:proofErr w:type="spellEnd"/>
      <w:r>
        <w:t xml:space="preserve"> je uvedeno čerpání až v roce 2017, protože jsme počítali s dřívějším schválením </w:t>
      </w:r>
      <w:proofErr w:type="spellStart"/>
      <w:r>
        <w:t>SCLLD</w:t>
      </w:r>
      <w:proofErr w:type="spellEnd"/>
      <w:r>
        <w:t>. V roce 2017 bude čerpání pouze v </w:t>
      </w:r>
      <w:proofErr w:type="spellStart"/>
      <w:r>
        <w:t>OPZ</w:t>
      </w:r>
      <w:proofErr w:type="spellEnd"/>
      <w:r>
        <w:t xml:space="preserve"> (u jednoho projektu, který je nyní již v realizaci)). Prostředky, které byly naplánovány na rok 2017, budou převedeny do roku 2018 a 2019.</w:t>
      </w:r>
    </w:p>
    <w:p w:rsidR="00FA5C1E" w:rsidRDefault="00FA5C1E" w:rsidP="00FA5C1E">
      <w:pPr>
        <w:pStyle w:val="Odstavecseseznamem"/>
        <w:numPr>
          <w:ilvl w:val="0"/>
          <w:numId w:val="2"/>
        </w:numPr>
      </w:pPr>
      <w:r>
        <w:t>Úprava kapitoly implementace – podle schválených interních postupů</w:t>
      </w:r>
    </w:p>
    <w:sectPr w:rsidR="00FA5C1E" w:rsidSect="005508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B3" w:rsidRDefault="000027B3" w:rsidP="006A0C21">
      <w:pPr>
        <w:spacing w:after="0" w:line="240" w:lineRule="auto"/>
      </w:pPr>
      <w:r>
        <w:separator/>
      </w:r>
    </w:p>
  </w:endnote>
  <w:endnote w:type="continuationSeparator" w:id="0">
    <w:p w:rsidR="000027B3" w:rsidRDefault="000027B3" w:rsidP="006A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B3" w:rsidRDefault="000027B3" w:rsidP="006A0C21">
      <w:pPr>
        <w:spacing w:after="0" w:line="240" w:lineRule="auto"/>
      </w:pPr>
      <w:r>
        <w:separator/>
      </w:r>
    </w:p>
  </w:footnote>
  <w:footnote w:type="continuationSeparator" w:id="0">
    <w:p w:rsidR="000027B3" w:rsidRDefault="000027B3" w:rsidP="006A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C21" w:rsidRDefault="006A0C21">
    <w:pPr>
      <w:pStyle w:val="Zhlav"/>
    </w:pPr>
    <w:r>
      <w:rPr>
        <w:noProof/>
        <w:lang w:eastAsia="cs-CZ"/>
      </w:rPr>
      <w:drawing>
        <wp:inline distT="0" distB="0" distL="0" distR="0">
          <wp:extent cx="5760720" cy="949030"/>
          <wp:effectExtent l="0" t="0" r="0" b="0"/>
          <wp:docPr id="1" name="obrázek 1" descr="C:\Users\Kancelář\Desktop\loga\logotyp IROP SCLLD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ncelář\Desktop\loga\logotyp IROP SCLLD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572F2"/>
    <w:multiLevelType w:val="hybridMultilevel"/>
    <w:tmpl w:val="EAB0DF2A"/>
    <w:lvl w:ilvl="0" w:tplc="5A5AB1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41DAE"/>
    <w:multiLevelType w:val="hybridMultilevel"/>
    <w:tmpl w:val="7B96C640"/>
    <w:lvl w:ilvl="0" w:tplc="E8E4FD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C21"/>
    <w:rsid w:val="000027B3"/>
    <w:rsid w:val="002D52EE"/>
    <w:rsid w:val="005508E7"/>
    <w:rsid w:val="006A0C21"/>
    <w:rsid w:val="006D5018"/>
    <w:rsid w:val="00DA5D71"/>
    <w:rsid w:val="00FA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08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A0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0C21"/>
  </w:style>
  <w:style w:type="paragraph" w:styleId="Zpat">
    <w:name w:val="footer"/>
    <w:basedOn w:val="Normln"/>
    <w:link w:val="ZpatChar"/>
    <w:uiPriority w:val="99"/>
    <w:semiHidden/>
    <w:unhideWhenUsed/>
    <w:rsid w:val="006A0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A0C21"/>
  </w:style>
  <w:style w:type="paragraph" w:styleId="Textbubliny">
    <w:name w:val="Balloon Text"/>
    <w:basedOn w:val="Normln"/>
    <w:link w:val="TextbublinyChar"/>
    <w:uiPriority w:val="99"/>
    <w:semiHidden/>
    <w:unhideWhenUsed/>
    <w:rsid w:val="006A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C2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0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Kancelář</dc:creator>
  <cp:lastModifiedBy>Kancelář</cp:lastModifiedBy>
  <cp:revision>2</cp:revision>
  <dcterms:created xsi:type="dcterms:W3CDTF">2017-09-25T10:18:00Z</dcterms:created>
  <dcterms:modified xsi:type="dcterms:W3CDTF">2017-09-25T10:18:00Z</dcterms:modified>
</cp:coreProperties>
</file>